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46" w:rsidRPr="00FD3346" w:rsidRDefault="00FD3346" w:rsidP="00FD3346">
      <w:pPr>
        <w:jc w:val="center"/>
        <w:rPr>
          <w:b/>
          <w:bCs/>
          <w:sz w:val="24"/>
        </w:rPr>
      </w:pPr>
      <w:bookmarkStart w:id="0" w:name="_GoBack"/>
      <w:r w:rsidRPr="00FD3346">
        <w:rPr>
          <w:b/>
          <w:bCs/>
          <w:sz w:val="24"/>
        </w:rPr>
        <w:t>Activity Alliance launch new strategy - Achieving Inclusion Together</w:t>
      </w:r>
    </w:p>
    <w:bookmarkEnd w:id="0"/>
    <w:p w:rsidR="00FD3346" w:rsidRDefault="00FD3346" w:rsidP="00FD3346">
      <w:pPr>
        <w:jc w:val="center"/>
        <w:rPr>
          <w:b/>
          <w:bCs/>
          <w:sz w:val="22"/>
        </w:rPr>
      </w:pPr>
    </w:p>
    <w:p w:rsidR="00FD3346" w:rsidRPr="00FD3346" w:rsidRDefault="00FD3346" w:rsidP="00FD3346">
      <w:pPr>
        <w:rPr>
          <w:bCs/>
        </w:rPr>
      </w:pPr>
      <w:r w:rsidRPr="00FD3346">
        <w:rPr>
          <w:bCs/>
        </w:rPr>
        <w:t>Activity Alliance, the national charity dedicated to helping disabled people to be active for life, has today launched a new strategy that shares London Sport's vision of a future where disabled people are as likely to be active as non-disabled people.</w:t>
      </w:r>
    </w:p>
    <w:p w:rsidR="00FD3346" w:rsidRPr="00FD3346" w:rsidRDefault="00FD3346" w:rsidP="00FD3346">
      <w:pPr>
        <w:rPr>
          <w:b/>
          <w:bCs/>
        </w:rPr>
      </w:pPr>
    </w:p>
    <w:p w:rsidR="00FD3346" w:rsidRDefault="00FD3346" w:rsidP="00FD3346">
      <w:r w:rsidRPr="00FD3346">
        <w:t xml:space="preserve">The new strategy - </w:t>
      </w:r>
      <w:r w:rsidRPr="00FD3346">
        <w:rPr>
          <w:b/>
          <w:bCs/>
          <w:i/>
          <w:iCs/>
        </w:rPr>
        <w:t>Achieving Inclusion Together</w:t>
      </w:r>
      <w:r w:rsidRPr="00FD3346">
        <w:t xml:space="preserve"> - builds on the charity's </w:t>
      </w:r>
      <w:proofErr w:type="gramStart"/>
      <w:r w:rsidRPr="00FD3346">
        <w:t>20 year</w:t>
      </w:r>
      <w:proofErr w:type="gramEnd"/>
      <w:r w:rsidRPr="00FD3346">
        <w:t xml:space="preserve"> legacy previously as the English Federation for Disability Sport (EFDS), and outlines a desire to see the number of active disabled people on a sustainable upward trajectory.</w:t>
      </w:r>
    </w:p>
    <w:p w:rsidR="00FD3346" w:rsidRPr="00FD3346" w:rsidRDefault="00FD3346" w:rsidP="00FD3346"/>
    <w:p w:rsidR="00FD3346" w:rsidRDefault="00FD3346" w:rsidP="00FD3346">
      <w:pPr>
        <w:rPr>
          <w:b/>
          <w:bCs/>
          <w:sz w:val="22"/>
        </w:rPr>
      </w:pPr>
      <w:r w:rsidRPr="00FD3346">
        <w:rPr>
          <w:b/>
          <w:bCs/>
          <w:sz w:val="22"/>
        </w:rPr>
        <w:t>Discussing the strategy's launch, Barry Horne, Chief Executive of Activity Alliance, said:</w:t>
      </w:r>
    </w:p>
    <w:p w:rsidR="00FD3346" w:rsidRPr="00FD3346" w:rsidRDefault="00FD3346" w:rsidP="00FD3346">
      <w:pPr>
        <w:rPr>
          <w:sz w:val="22"/>
        </w:rPr>
      </w:pPr>
    </w:p>
    <w:p w:rsidR="00FD3346" w:rsidRPr="00FD3346" w:rsidRDefault="00FD3346" w:rsidP="00FD3346">
      <w:pPr>
        <w:ind w:left="720"/>
        <w:rPr>
          <w:i/>
        </w:rPr>
      </w:pPr>
      <w:r w:rsidRPr="00FD3346">
        <w:rPr>
          <w:i/>
        </w:rPr>
        <w:t>Our ambition is to create a step change in the number of disable</w:t>
      </w:r>
      <w:r>
        <w:rPr>
          <w:i/>
        </w:rPr>
        <w:t xml:space="preserve">d people participating in sport </w:t>
      </w:r>
      <w:r w:rsidRPr="00FD3346">
        <w:rPr>
          <w:i/>
        </w:rPr>
        <w:t>and recreation. We are confident that we have the right framework to support a major upturn in disabled people's activity rates, but we cannot do it alone.</w:t>
      </w:r>
    </w:p>
    <w:p w:rsidR="00FD3346" w:rsidRPr="00FD3346" w:rsidRDefault="00FD3346" w:rsidP="00FD3346">
      <w:pPr>
        <w:rPr>
          <w:i/>
        </w:rPr>
      </w:pPr>
    </w:p>
    <w:p w:rsidR="00FD3346" w:rsidRPr="00FD3346" w:rsidRDefault="00FD3346" w:rsidP="00FD3346">
      <w:pPr>
        <w:ind w:left="720"/>
        <w:rPr>
          <w:i/>
        </w:rPr>
      </w:pPr>
      <w:r w:rsidRPr="00FD3346">
        <w:rPr>
          <w:i/>
        </w:rPr>
        <w:t>Collectively, we can change the reality of disability, inclusion and sport and ensure more disabled people have opportunities to be active.</w:t>
      </w:r>
    </w:p>
    <w:p w:rsidR="00FD3346" w:rsidRDefault="00FD3346" w:rsidP="00FD3346"/>
    <w:p w:rsidR="00FD3346" w:rsidRPr="00FD3346" w:rsidRDefault="00FD3346" w:rsidP="00FD3346">
      <w:r w:rsidRPr="00FD3346">
        <w:t>The launch of </w:t>
      </w:r>
      <w:r w:rsidRPr="00FD3346">
        <w:rPr>
          <w:i/>
          <w:iCs/>
        </w:rPr>
        <w:t>Achieving Inclusion Together</w:t>
      </w:r>
      <w:r w:rsidRPr="00FD3346">
        <w:t xml:space="preserve"> comes in the same week that London Sport celebrates a year since the publication of </w:t>
      </w:r>
      <w:r w:rsidRPr="00FD3346">
        <w:rPr>
          <w:i/>
          <w:iCs/>
        </w:rPr>
        <w:t>An Active Inclusive Capital</w:t>
      </w:r>
      <w:r w:rsidRPr="00FD3346">
        <w:t>, our Strategic Plan of Action for Disability, marked with the release of a one-year progress report which shows real progress being made around inclusion in physical activity and sport for deaf and disabled Londoners. </w:t>
      </w:r>
    </w:p>
    <w:p w:rsidR="00FD3346" w:rsidRDefault="00FD3346" w:rsidP="00FD3346">
      <w:pPr>
        <w:rPr>
          <w:b/>
          <w:bCs/>
        </w:rPr>
      </w:pPr>
    </w:p>
    <w:p w:rsidR="00FD3346" w:rsidRDefault="00FD3346" w:rsidP="00FD3346">
      <w:pPr>
        <w:rPr>
          <w:b/>
          <w:bCs/>
          <w:sz w:val="22"/>
        </w:rPr>
      </w:pPr>
      <w:r w:rsidRPr="00FD3346">
        <w:rPr>
          <w:b/>
          <w:bCs/>
          <w:sz w:val="22"/>
        </w:rPr>
        <w:t>Alex Gibbons, London Sport Specialist Advisor - Disability, noted the shared ambitions of Activity Alliance and London Sport:</w:t>
      </w:r>
    </w:p>
    <w:p w:rsidR="00FD3346" w:rsidRPr="00FD3346" w:rsidRDefault="00FD3346" w:rsidP="00FD3346">
      <w:pPr>
        <w:rPr>
          <w:sz w:val="22"/>
        </w:rPr>
      </w:pPr>
    </w:p>
    <w:p w:rsidR="00FD3346" w:rsidRPr="00FD3346" w:rsidRDefault="00FD3346" w:rsidP="00FD3346">
      <w:pPr>
        <w:ind w:left="720"/>
        <w:rPr>
          <w:i/>
        </w:rPr>
      </w:pPr>
      <w:r w:rsidRPr="00FD3346">
        <w:rPr>
          <w:i/>
        </w:rPr>
        <w:t xml:space="preserve">Achieving Inclusion Together proposes an exciting and welcome new commitment to supporting deaf and disabled people's lives through the opportunities presented by physical activity and sport. When we outlined a vision for deaf and disabled Londoners to be as active as non-disabled Londoners a year ago, we recognised that this was a challenging ambition, but believed firmly that it could be an achievable one with the right support and shared priorities. </w:t>
      </w:r>
    </w:p>
    <w:p w:rsidR="00FD3346" w:rsidRPr="00FD3346" w:rsidRDefault="00FD3346" w:rsidP="00FD3346">
      <w:pPr>
        <w:rPr>
          <w:i/>
        </w:rPr>
      </w:pPr>
    </w:p>
    <w:p w:rsidR="00FD3346" w:rsidRPr="00FD3346" w:rsidRDefault="00FD3346" w:rsidP="00FD3346">
      <w:pPr>
        <w:ind w:left="720"/>
        <w:rPr>
          <w:i/>
        </w:rPr>
      </w:pPr>
      <w:r w:rsidRPr="00FD3346">
        <w:rPr>
          <w:i/>
        </w:rPr>
        <w:t>The ambition outlined by Activity Alliance to achieve this vision on a national scale shows that this belief is shared across the country. We look forward to continuing to work closely with Activity Alliance and a host of other partners in working to deliver this vision in the years to come.</w:t>
      </w:r>
    </w:p>
    <w:p w:rsidR="00FD3346" w:rsidRPr="00FD3346" w:rsidRDefault="00FD3346" w:rsidP="00FD3346">
      <w:r w:rsidRPr="00FD3346">
        <w:pict>
          <v:rect id="_x0000_i1031" style="width:0;height:1.5pt" o:hralign="center" o:hrstd="t" o:hr="t" fillcolor="#a0a0a0" stroked="f"/>
        </w:pict>
      </w:r>
    </w:p>
    <w:p w:rsidR="00FD3346" w:rsidRPr="00FD3346" w:rsidRDefault="00FD3346" w:rsidP="00FD3346">
      <w:r w:rsidRPr="00FD3346">
        <w:t> </w:t>
      </w:r>
    </w:p>
    <w:p w:rsidR="00ED490B" w:rsidRDefault="00FD3346"/>
    <w:sectPr w:rsidR="00ED4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46"/>
    <w:rsid w:val="00320461"/>
    <w:rsid w:val="003E1743"/>
    <w:rsid w:val="006C71B7"/>
    <w:rsid w:val="00B867C3"/>
    <w:rsid w:val="00E13B8C"/>
    <w:rsid w:val="00F53EF6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CA68"/>
  <w15:chartTrackingRefBased/>
  <w15:docId w15:val="{C2183BD7-0346-4EA8-82ED-D1E999C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1</cp:revision>
  <dcterms:created xsi:type="dcterms:W3CDTF">2018-09-06T08:57:00Z</dcterms:created>
  <dcterms:modified xsi:type="dcterms:W3CDTF">2018-09-06T09:00:00Z</dcterms:modified>
</cp:coreProperties>
</file>