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7F" w:rsidRDefault="00DC7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9D4F4E" w:rsidTr="00207111">
        <w:tc>
          <w:tcPr>
            <w:tcW w:w="13948" w:type="dxa"/>
            <w:gridSpan w:val="2"/>
            <w:shd w:val="clear" w:color="auto" w:fill="D9D9D9" w:themeFill="background1" w:themeFillShade="D9"/>
          </w:tcPr>
          <w:p w:rsidR="009D4F4E" w:rsidRPr="009D4F4E" w:rsidRDefault="009D4F4E" w:rsidP="009D4F4E">
            <w:pPr>
              <w:jc w:val="center"/>
              <w:rPr>
                <w:b/>
                <w:sz w:val="28"/>
                <w:szCs w:val="28"/>
              </w:rPr>
            </w:pPr>
            <w:r w:rsidRPr="009D4F4E">
              <w:rPr>
                <w:b/>
                <w:sz w:val="28"/>
                <w:szCs w:val="28"/>
              </w:rPr>
              <w:t>Primary PE and Sport Premium Self-Review Template</w:t>
            </w:r>
          </w:p>
        </w:tc>
      </w:tr>
      <w:tr w:rsidR="00A30589" w:rsidTr="00207111">
        <w:tc>
          <w:tcPr>
            <w:tcW w:w="3539" w:type="dxa"/>
          </w:tcPr>
          <w:p w:rsidR="00A30589" w:rsidRPr="00193B4E" w:rsidRDefault="00C9360B">
            <w:p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Name of School</w:t>
            </w:r>
          </w:p>
        </w:tc>
        <w:tc>
          <w:tcPr>
            <w:tcW w:w="10409" w:type="dxa"/>
          </w:tcPr>
          <w:p w:rsidR="00A30589" w:rsidRDefault="00A30589"/>
        </w:tc>
      </w:tr>
      <w:tr w:rsidR="00A30589" w:rsidTr="00207111">
        <w:tc>
          <w:tcPr>
            <w:tcW w:w="3539" w:type="dxa"/>
          </w:tcPr>
          <w:p w:rsidR="00A30589" w:rsidRPr="00193B4E" w:rsidRDefault="00C9360B">
            <w:p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Name of PE Co-ordinator</w:t>
            </w:r>
          </w:p>
        </w:tc>
        <w:tc>
          <w:tcPr>
            <w:tcW w:w="10409" w:type="dxa"/>
          </w:tcPr>
          <w:p w:rsidR="00A30589" w:rsidRDefault="00A30589"/>
        </w:tc>
      </w:tr>
      <w:tr w:rsidR="00193B4E" w:rsidTr="00207111">
        <w:tc>
          <w:tcPr>
            <w:tcW w:w="3539" w:type="dxa"/>
          </w:tcPr>
          <w:p w:rsidR="00193B4E" w:rsidRPr="00193B4E" w:rsidRDefault="00193B4E">
            <w:p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Date</w:t>
            </w:r>
          </w:p>
        </w:tc>
        <w:tc>
          <w:tcPr>
            <w:tcW w:w="10409" w:type="dxa"/>
          </w:tcPr>
          <w:p w:rsidR="00193B4E" w:rsidRDefault="00193B4E"/>
        </w:tc>
      </w:tr>
    </w:tbl>
    <w:p w:rsidR="00C9360B" w:rsidRDefault="00C9360B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93B4E" w:rsidTr="00193B4E">
        <w:tc>
          <w:tcPr>
            <w:tcW w:w="13948" w:type="dxa"/>
          </w:tcPr>
          <w:p w:rsidR="00193B4E" w:rsidRPr="00193B4E" w:rsidRDefault="00193B4E" w:rsidP="00193B4E">
            <w:p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The Primary PE and Sport Premium provides funding for primary schools to make additional and sustainable improvements to the quali</w:t>
            </w:r>
            <w:r w:rsidR="00207111">
              <w:rPr>
                <w:sz w:val="24"/>
                <w:szCs w:val="24"/>
              </w:rPr>
              <w:t>ty of PE and sport they offer. Our school</w:t>
            </w:r>
            <w:r w:rsidRPr="00193B4E">
              <w:rPr>
                <w:sz w:val="24"/>
                <w:szCs w:val="24"/>
              </w:rPr>
              <w:t xml:space="preserve"> should use the Primary PE and Sport Premium to:</w:t>
            </w:r>
          </w:p>
          <w:p w:rsidR="00193B4E" w:rsidRPr="00193B4E" w:rsidRDefault="00193B4E" w:rsidP="00193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Develop or add to th</w:t>
            </w:r>
            <w:r w:rsidR="00F8153A">
              <w:rPr>
                <w:sz w:val="24"/>
                <w:szCs w:val="24"/>
              </w:rPr>
              <w:t xml:space="preserve">e PE and sport activities that </w:t>
            </w:r>
            <w:r w:rsidRPr="00193B4E">
              <w:rPr>
                <w:sz w:val="24"/>
                <w:szCs w:val="24"/>
              </w:rPr>
              <w:t>our school already offers</w:t>
            </w:r>
          </w:p>
          <w:p w:rsidR="00193B4E" w:rsidRPr="00207111" w:rsidRDefault="00193B4E" w:rsidP="00193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Build c</w:t>
            </w:r>
            <w:r w:rsidR="00F8153A">
              <w:rPr>
                <w:sz w:val="24"/>
                <w:szCs w:val="24"/>
              </w:rPr>
              <w:t>apacity and capability within our</w:t>
            </w:r>
            <w:r w:rsidRPr="00193B4E">
              <w:rPr>
                <w:sz w:val="24"/>
                <w:szCs w:val="24"/>
              </w:rPr>
              <w:t xml:space="preserve"> school to ensure that improvements made now</w:t>
            </w:r>
            <w:r w:rsidR="00F8153A">
              <w:rPr>
                <w:sz w:val="24"/>
                <w:szCs w:val="24"/>
              </w:rPr>
              <w:t xml:space="preserve"> will benefit pupils joining our</w:t>
            </w:r>
            <w:r w:rsidRPr="00193B4E">
              <w:rPr>
                <w:sz w:val="24"/>
                <w:szCs w:val="24"/>
              </w:rPr>
              <w:t xml:space="preserve"> school in future years</w:t>
            </w:r>
          </w:p>
          <w:p w:rsidR="00587E76" w:rsidRPr="00207111" w:rsidRDefault="00207111" w:rsidP="0020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school</w:t>
            </w:r>
            <w:r w:rsidR="00193B4E" w:rsidRPr="00193B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review’s its progress against each of the </w:t>
            </w:r>
            <w:r w:rsidR="00193B4E" w:rsidRPr="00193B4E">
              <w:rPr>
                <w:sz w:val="24"/>
                <w:szCs w:val="24"/>
              </w:rPr>
              <w:t>5 key indicators</w:t>
            </w:r>
            <w:r>
              <w:rPr>
                <w:sz w:val="24"/>
                <w:szCs w:val="24"/>
              </w:rPr>
              <w:t xml:space="preserve"> each year, as well as reviewing progress in swimming</w:t>
            </w:r>
          </w:p>
        </w:tc>
      </w:tr>
    </w:tbl>
    <w:p w:rsidR="00A30589" w:rsidRDefault="00A30589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4"/>
        <w:gridCol w:w="1904"/>
      </w:tblGrid>
      <w:tr w:rsidR="007B2C02" w:rsidTr="00813256">
        <w:tc>
          <w:tcPr>
            <w:tcW w:w="13948" w:type="dxa"/>
            <w:gridSpan w:val="2"/>
            <w:shd w:val="clear" w:color="auto" w:fill="D9D9D9" w:themeFill="background1" w:themeFillShade="D9"/>
          </w:tcPr>
          <w:p w:rsidR="007B2C02" w:rsidRPr="002733A3" w:rsidRDefault="007B2C02" w:rsidP="007B2C02">
            <w:pPr>
              <w:jc w:val="center"/>
            </w:pPr>
            <w:r w:rsidRPr="007B2C02">
              <w:rPr>
                <w:b/>
                <w:sz w:val="28"/>
                <w:szCs w:val="28"/>
              </w:rPr>
              <w:t xml:space="preserve">General </w:t>
            </w:r>
            <w:r>
              <w:rPr>
                <w:b/>
                <w:sz w:val="28"/>
                <w:szCs w:val="28"/>
              </w:rPr>
              <w:t xml:space="preserve">school </w:t>
            </w:r>
            <w:r w:rsidRPr="007B2C02">
              <w:rPr>
                <w:b/>
                <w:sz w:val="28"/>
                <w:szCs w:val="28"/>
              </w:rPr>
              <w:t>information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 xml:space="preserve">our pupils </w:t>
            </w:r>
            <w:r>
              <w:t xml:space="preserve">who </w:t>
            </w:r>
            <w:r w:rsidR="00C9360B" w:rsidRPr="002733A3">
              <w:t>currently meet the Chief Medical Officer guidelines recommend</w:t>
            </w:r>
            <w:r>
              <w:t>ation (</w:t>
            </w:r>
            <w:r w:rsidR="00C9360B" w:rsidRPr="002733A3">
              <w:t>that primary school</w:t>
            </w:r>
            <w:r w:rsidR="00F60F00">
              <w:t xml:space="preserve"> children undertake at least 60 </w:t>
            </w:r>
            <w:r w:rsidR="00C9360B" w:rsidRPr="002733A3">
              <w:t>minutes of ph</w:t>
            </w:r>
            <w:r>
              <w:t xml:space="preserve">ysical activity </w:t>
            </w:r>
            <w:r w:rsidR="00F60F00">
              <w:t>every day)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%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amount of </w:t>
            </w:r>
            <w:r w:rsidR="00C9360B" w:rsidRPr="002733A3">
              <w:t xml:space="preserve">time </w:t>
            </w:r>
            <w:r>
              <w:t>timetabled for PE and/or games every week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mins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 xml:space="preserve">our pupils </w:t>
            </w:r>
            <w:r>
              <w:t xml:space="preserve">who </w:t>
            </w:r>
            <w:r w:rsidR="00C9360B" w:rsidRPr="002733A3">
              <w:t>do vigorous activity at least 3 times a week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%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 xml:space="preserve">our pupils </w:t>
            </w:r>
            <w:r>
              <w:t xml:space="preserve">who </w:t>
            </w:r>
            <w:r w:rsidR="00C9360B" w:rsidRPr="002733A3">
              <w:t>enjoy ta</w:t>
            </w:r>
            <w:r>
              <w:t>king part in sport and exercise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%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 xml:space="preserve">our pupils </w:t>
            </w:r>
            <w:r>
              <w:t xml:space="preserve">who </w:t>
            </w:r>
            <w:r w:rsidR="00C9360B" w:rsidRPr="002733A3">
              <w:t>take part in sport</w:t>
            </w:r>
            <w:r>
              <w:t xml:space="preserve"> and exercise outside of school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%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>our p</w:t>
            </w:r>
            <w:r>
              <w:t>upils like or love being active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%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>our pupils</w:t>
            </w:r>
            <w:r>
              <w:t xml:space="preserve"> like or love playing sport</w:t>
            </w:r>
          </w:p>
        </w:tc>
        <w:tc>
          <w:tcPr>
            <w:tcW w:w="1904" w:type="dxa"/>
          </w:tcPr>
          <w:p w:rsidR="00C9360B" w:rsidRDefault="00C9360B" w:rsidP="00C9360B">
            <w:r w:rsidRPr="002733A3">
              <w:t>%</w:t>
            </w:r>
          </w:p>
        </w:tc>
      </w:tr>
      <w:tr w:rsidR="00207111" w:rsidTr="00C9360B">
        <w:tc>
          <w:tcPr>
            <w:tcW w:w="12044" w:type="dxa"/>
          </w:tcPr>
          <w:p w:rsidR="00207111" w:rsidRPr="00140DB8" w:rsidRDefault="00207111" w:rsidP="00207111">
            <w:r w:rsidRPr="00140DB8">
              <w:t>The percentage of our Year 6 pupils who could swim competently, confidently and proficiently over a distance of at least 25 metres when they left our school at the end of last academic year?</w:t>
            </w:r>
          </w:p>
        </w:tc>
        <w:tc>
          <w:tcPr>
            <w:tcW w:w="1904" w:type="dxa"/>
          </w:tcPr>
          <w:p w:rsidR="00207111" w:rsidRPr="00140DB8" w:rsidRDefault="00207111" w:rsidP="00207111">
            <w:r w:rsidRPr="00140DB8">
              <w:t>%</w:t>
            </w:r>
          </w:p>
        </w:tc>
      </w:tr>
      <w:tr w:rsidR="00207111" w:rsidTr="00C9360B">
        <w:tc>
          <w:tcPr>
            <w:tcW w:w="12044" w:type="dxa"/>
          </w:tcPr>
          <w:p w:rsidR="00207111" w:rsidRPr="00140DB8" w:rsidRDefault="00207111" w:rsidP="00207111">
            <w:r w:rsidRPr="00140DB8">
              <w:t>The percentage of our Year 6 pupils who could use a range of strokes effectively [for example, front crawl, backstroke and breaststroke] when they left our school at the end of last academic year?</w:t>
            </w:r>
          </w:p>
        </w:tc>
        <w:tc>
          <w:tcPr>
            <w:tcW w:w="1904" w:type="dxa"/>
          </w:tcPr>
          <w:p w:rsidR="00207111" w:rsidRPr="00140DB8" w:rsidRDefault="00207111" w:rsidP="00207111">
            <w:r w:rsidRPr="00140DB8">
              <w:t>%</w:t>
            </w:r>
          </w:p>
        </w:tc>
      </w:tr>
      <w:tr w:rsidR="00207111" w:rsidTr="00C9360B">
        <w:tc>
          <w:tcPr>
            <w:tcW w:w="12044" w:type="dxa"/>
          </w:tcPr>
          <w:p w:rsidR="00207111" w:rsidRPr="00140DB8" w:rsidRDefault="00207111" w:rsidP="00207111">
            <w:r w:rsidRPr="00140DB8">
              <w:t>The percentage of our Year 6 pupils who could perform safe self-rescue in different water-based situations when they left our primary school at the end of last academic year?</w:t>
            </w:r>
          </w:p>
        </w:tc>
        <w:tc>
          <w:tcPr>
            <w:tcW w:w="1904" w:type="dxa"/>
          </w:tcPr>
          <w:p w:rsidR="00207111" w:rsidRDefault="00207111" w:rsidP="00207111">
            <w:r w:rsidRPr="00140DB8">
              <w:t>%</w:t>
            </w:r>
          </w:p>
        </w:tc>
      </w:tr>
    </w:tbl>
    <w:p w:rsidR="00C9360B" w:rsidRPr="00286C95" w:rsidRDefault="00193B4E" w:rsidP="00A30589">
      <w:pPr>
        <w:rPr>
          <w:sz w:val="18"/>
          <w:szCs w:val="18"/>
        </w:rPr>
      </w:pPr>
      <w:r w:rsidRPr="00193B4E">
        <w:rPr>
          <w:sz w:val="18"/>
          <w:szCs w:val="18"/>
        </w:rPr>
        <w:t>* This information is provided by the Sport England Active Lives for Children and Young People Survey. If your school has not completed this survey</w:t>
      </w:r>
      <w:r>
        <w:rPr>
          <w:sz w:val="18"/>
          <w:szCs w:val="18"/>
        </w:rPr>
        <w:t>,</w:t>
      </w:r>
      <w:r w:rsidRPr="00193B4E">
        <w:rPr>
          <w:sz w:val="18"/>
          <w:szCs w:val="18"/>
        </w:rPr>
        <w:t xml:space="preserve"> please</w:t>
      </w:r>
      <w:r>
        <w:rPr>
          <w:sz w:val="18"/>
          <w:szCs w:val="18"/>
        </w:rPr>
        <w:t xml:space="preserve"> use an</w:t>
      </w:r>
      <w:r w:rsidRPr="00193B4E">
        <w:rPr>
          <w:sz w:val="18"/>
          <w:szCs w:val="18"/>
        </w:rPr>
        <w:t xml:space="preserve"> approximation.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4"/>
        <w:gridCol w:w="1904"/>
      </w:tblGrid>
      <w:tr w:rsidR="00286C95" w:rsidTr="00286C95">
        <w:tc>
          <w:tcPr>
            <w:tcW w:w="13948" w:type="dxa"/>
            <w:gridSpan w:val="2"/>
            <w:shd w:val="clear" w:color="auto" w:fill="D9D9D9" w:themeFill="background1" w:themeFillShade="D9"/>
          </w:tcPr>
          <w:p w:rsidR="00286C95" w:rsidRPr="00286C95" w:rsidRDefault="00286C95" w:rsidP="00286C95">
            <w:pPr>
              <w:jc w:val="center"/>
              <w:rPr>
                <w:b/>
                <w:sz w:val="28"/>
                <w:szCs w:val="28"/>
              </w:rPr>
            </w:pPr>
            <w:r w:rsidRPr="00286C95">
              <w:rPr>
                <w:b/>
                <w:sz w:val="28"/>
                <w:szCs w:val="28"/>
              </w:rPr>
              <w:lastRenderedPageBreak/>
              <w:t>Primary PE and Sport Premium Budget Planning 2018/2019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>
              <w:t>Total F</w:t>
            </w:r>
            <w:r w:rsidRPr="00A903EE">
              <w:t>unding allocated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  <w:shd w:val="clear" w:color="auto" w:fill="D9D9D9" w:themeFill="background1" w:themeFillShade="D9"/>
          </w:tcPr>
          <w:p w:rsidR="00C9360B" w:rsidRPr="00A903EE" w:rsidRDefault="00C9360B" w:rsidP="00C9360B">
            <w:r w:rsidRPr="00A903EE">
              <w:t>Planned expenditure</w:t>
            </w:r>
            <w:r w:rsidR="00587E76">
              <w:t>~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C9360B" w:rsidRPr="00A903EE" w:rsidRDefault="00C9360B" w:rsidP="00C9360B"/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Key indicator 1: The engagement of all pupils in regular physical activity –</w:t>
            </w:r>
            <w:r w:rsidR="00207111">
              <w:t xml:space="preserve"> </w:t>
            </w:r>
            <w:r w:rsidR="00F60F00">
              <w:t>at least 60</w:t>
            </w:r>
            <w:r w:rsidRPr="00A903EE">
              <w:t xml:space="preserve"> minutes of p</w:t>
            </w:r>
            <w:r w:rsidR="00F60F00">
              <w:t>hysical activity a day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Key indicator 2: The profile of PE and sport being raised across the school as a tool for whole school improvement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Key indicator 3: Increased confidence, knowledge and skills of all staff in teaching PE and sport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bookmarkStart w:id="0" w:name="_Hlk526330648"/>
            <w:r w:rsidRPr="00A903EE">
              <w:t>Key indicator 4: Broader experience of a range of sports and activities offered to all pupils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bookmarkEnd w:id="0"/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Key indicator 5: Increased participation in competitive sport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Providing additional provision for swimming that is over and above the national curriculum requirements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Total planned spend</w:t>
            </w:r>
          </w:p>
        </w:tc>
        <w:tc>
          <w:tcPr>
            <w:tcW w:w="1904" w:type="dxa"/>
          </w:tcPr>
          <w:p w:rsidR="00C9360B" w:rsidRDefault="00C9360B" w:rsidP="00C9360B">
            <w:r w:rsidRPr="00A903EE">
              <w:t>£</w:t>
            </w:r>
          </w:p>
        </w:tc>
      </w:tr>
    </w:tbl>
    <w:p w:rsidR="006E1B43" w:rsidRDefault="006E1B43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Tr="00472607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t>Key indicator 1: The engagement of all pupils in regular physical activity</w:t>
            </w:r>
          </w:p>
        </w:tc>
      </w:tr>
      <w:tr w:rsidR="001C4A64" w:rsidTr="00050C06">
        <w:tc>
          <w:tcPr>
            <w:tcW w:w="8368" w:type="dxa"/>
            <w:gridSpan w:val="3"/>
            <w:shd w:val="clear" w:color="auto" w:fill="D9D9D9" w:themeFill="background1" w:themeFillShade="D9"/>
          </w:tcPr>
          <w:p w:rsidR="001C4A64" w:rsidRPr="003F3713" w:rsidRDefault="001C4A64" w:rsidP="004565AF">
            <w:bookmarkStart w:id="1" w:name="_Hlk526499419"/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1C4A64" w:rsidRPr="003F3713" w:rsidRDefault="001C4A64" w:rsidP="004565AF">
            <w:r>
              <w:t>The impact this has was:</w:t>
            </w:r>
          </w:p>
        </w:tc>
      </w:tr>
      <w:tr w:rsidR="001C4A64" w:rsidTr="00A700F8">
        <w:tc>
          <w:tcPr>
            <w:tcW w:w="8368" w:type="dxa"/>
            <w:gridSpan w:val="3"/>
            <w:shd w:val="clear" w:color="auto" w:fill="FFFFFF" w:themeFill="background1"/>
          </w:tcPr>
          <w:p w:rsidR="00592C60" w:rsidRDefault="00592C60" w:rsidP="001C4A64"/>
          <w:p w:rsidR="00286C95" w:rsidRPr="004043DE" w:rsidRDefault="00286C95" w:rsidP="001C4A64"/>
        </w:tc>
        <w:tc>
          <w:tcPr>
            <w:tcW w:w="5580" w:type="dxa"/>
            <w:gridSpan w:val="2"/>
            <w:shd w:val="clear" w:color="auto" w:fill="FFFFFF" w:themeFill="background1"/>
          </w:tcPr>
          <w:p w:rsidR="001C4A64" w:rsidRPr="004043DE" w:rsidRDefault="001C4A64" w:rsidP="001C4A64"/>
        </w:tc>
      </w:tr>
      <w:tr w:rsidR="001C4A64" w:rsidTr="00E73D77">
        <w:tc>
          <w:tcPr>
            <w:tcW w:w="13948" w:type="dxa"/>
            <w:gridSpan w:val="5"/>
            <w:shd w:val="clear" w:color="auto" w:fill="D9D9D9" w:themeFill="background1" w:themeFillShade="D9"/>
          </w:tcPr>
          <w:p w:rsidR="001C4A64" w:rsidRPr="004043DE" w:rsidRDefault="001C4A64" w:rsidP="001C4A64">
            <w:r>
              <w:t>In 2018/19, we will</w:t>
            </w:r>
            <w:r w:rsidR="00F8153A">
              <w:t>:</w:t>
            </w:r>
          </w:p>
        </w:tc>
      </w:tr>
      <w:tr w:rsidR="001C4A64" w:rsidTr="00DA6C2A"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1C4A64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1C4A64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1C4A64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1C4A64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Default="001C4A64" w:rsidP="001C4A64">
            <w:r w:rsidRPr="004043DE">
              <w:t>Sustainability and next steps:</w:t>
            </w:r>
          </w:p>
        </w:tc>
      </w:tr>
      <w:tr w:rsidR="006E1B43" w:rsidTr="006E1B43">
        <w:tc>
          <w:tcPr>
            <w:tcW w:w="2789" w:type="dxa"/>
          </w:tcPr>
          <w:p w:rsidR="006E1B43" w:rsidRDefault="006E1B43" w:rsidP="00A30589"/>
          <w:p w:rsidR="00DA6C2A" w:rsidRDefault="00DA6C2A" w:rsidP="00A30589"/>
        </w:tc>
        <w:tc>
          <w:tcPr>
            <w:tcW w:w="2789" w:type="dxa"/>
          </w:tcPr>
          <w:p w:rsidR="006E1B43" w:rsidRDefault="006E1B43" w:rsidP="00A30589"/>
        </w:tc>
        <w:tc>
          <w:tcPr>
            <w:tcW w:w="2790" w:type="dxa"/>
          </w:tcPr>
          <w:p w:rsidR="006E1B43" w:rsidRDefault="006E1B43" w:rsidP="00A30589"/>
        </w:tc>
        <w:tc>
          <w:tcPr>
            <w:tcW w:w="2790" w:type="dxa"/>
          </w:tcPr>
          <w:p w:rsidR="006E1B43" w:rsidRDefault="006E1B43" w:rsidP="00A30589"/>
        </w:tc>
        <w:tc>
          <w:tcPr>
            <w:tcW w:w="2790" w:type="dxa"/>
          </w:tcPr>
          <w:p w:rsidR="006E1B43" w:rsidRDefault="006E1B43" w:rsidP="00A30589"/>
        </w:tc>
      </w:tr>
      <w:bookmarkEnd w:id="1"/>
    </w:tbl>
    <w:p w:rsidR="006E1B43" w:rsidRDefault="006E1B43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RPr="003F3713" w:rsidTr="00755304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t>Key indicator 2: The profile of PE and sport being a tool for whole school</w:t>
            </w:r>
          </w:p>
        </w:tc>
      </w:tr>
      <w:tr w:rsidR="001C4A64" w:rsidRPr="003F3713" w:rsidTr="00F2146C">
        <w:tc>
          <w:tcPr>
            <w:tcW w:w="8368" w:type="dxa"/>
            <w:gridSpan w:val="3"/>
            <w:shd w:val="clear" w:color="auto" w:fill="D9D9D9" w:themeFill="background1" w:themeFillShade="D9"/>
          </w:tcPr>
          <w:p w:rsidR="001C4A64" w:rsidRPr="003F3713" w:rsidRDefault="001C4A64" w:rsidP="00F2146C"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1C4A64" w:rsidRPr="003F3713" w:rsidRDefault="001C4A64" w:rsidP="00F2146C">
            <w:r>
              <w:t>The impact this has was:</w:t>
            </w:r>
          </w:p>
        </w:tc>
      </w:tr>
      <w:tr w:rsidR="001C4A64" w:rsidRPr="004043DE" w:rsidTr="00F2146C">
        <w:tc>
          <w:tcPr>
            <w:tcW w:w="8368" w:type="dxa"/>
            <w:gridSpan w:val="3"/>
            <w:shd w:val="clear" w:color="auto" w:fill="FFFFFF" w:themeFill="background1"/>
          </w:tcPr>
          <w:p w:rsidR="001C4A64" w:rsidRPr="004043DE" w:rsidRDefault="001C4A64" w:rsidP="00F2146C"/>
        </w:tc>
        <w:tc>
          <w:tcPr>
            <w:tcW w:w="5580" w:type="dxa"/>
            <w:gridSpan w:val="2"/>
            <w:shd w:val="clear" w:color="auto" w:fill="FFFFFF" w:themeFill="background1"/>
          </w:tcPr>
          <w:p w:rsidR="001C4A64" w:rsidRPr="004043DE" w:rsidRDefault="001C4A64" w:rsidP="00F2146C"/>
        </w:tc>
      </w:tr>
      <w:tr w:rsidR="001C4A64" w:rsidRPr="004043DE" w:rsidTr="00F2146C">
        <w:tc>
          <w:tcPr>
            <w:tcW w:w="13948" w:type="dxa"/>
            <w:gridSpan w:val="5"/>
            <w:shd w:val="clear" w:color="auto" w:fill="D9D9D9" w:themeFill="background1" w:themeFillShade="D9"/>
          </w:tcPr>
          <w:p w:rsidR="001C4A64" w:rsidRPr="004043DE" w:rsidRDefault="001C4A64" w:rsidP="00F2146C">
            <w:r>
              <w:t>In 2018/19, we will</w:t>
            </w:r>
            <w:r w:rsidR="00F8153A">
              <w:t>:</w:t>
            </w:r>
          </w:p>
        </w:tc>
      </w:tr>
      <w:tr w:rsidR="001C4A64" w:rsidTr="00F2146C"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Default="001C4A64" w:rsidP="00F2146C">
            <w:r w:rsidRPr="004043DE">
              <w:t>Sustainability and next steps:</w:t>
            </w:r>
          </w:p>
        </w:tc>
      </w:tr>
      <w:tr w:rsidR="001C4A64" w:rsidTr="00F2146C">
        <w:tc>
          <w:tcPr>
            <w:tcW w:w="2789" w:type="dxa"/>
          </w:tcPr>
          <w:p w:rsidR="001C4A64" w:rsidRDefault="001C4A64" w:rsidP="00F2146C"/>
          <w:p w:rsidR="001C4A64" w:rsidRDefault="001C4A64" w:rsidP="00F2146C"/>
        </w:tc>
        <w:tc>
          <w:tcPr>
            <w:tcW w:w="2789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</w:tr>
    </w:tbl>
    <w:p w:rsidR="001C4A64" w:rsidRPr="00587E76" w:rsidRDefault="00587E76" w:rsidP="00A30589">
      <w:pPr>
        <w:rPr>
          <w:sz w:val="18"/>
          <w:szCs w:val="18"/>
        </w:rPr>
      </w:pPr>
      <w:r w:rsidRPr="00587E76">
        <w:rPr>
          <w:sz w:val="18"/>
          <w:szCs w:val="18"/>
        </w:rPr>
        <w:t xml:space="preserve">~Schools can choose to focus using their investment on one or more of the key indicators. They do not have to show an improvement in all 5 </w:t>
      </w:r>
      <w:r>
        <w:rPr>
          <w:sz w:val="18"/>
          <w:szCs w:val="18"/>
        </w:rPr>
        <w:t>key indicator.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RPr="003F3713" w:rsidTr="00330F9D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lastRenderedPageBreak/>
              <w:t>Key indicator 3: Increased confidence, knowledge and skills of all staff in teaching PE and sport</w:t>
            </w:r>
          </w:p>
        </w:tc>
      </w:tr>
      <w:tr w:rsidR="001C4A64" w:rsidRPr="003F3713" w:rsidTr="00F2146C">
        <w:tc>
          <w:tcPr>
            <w:tcW w:w="8368" w:type="dxa"/>
            <w:gridSpan w:val="3"/>
            <w:shd w:val="clear" w:color="auto" w:fill="D9D9D9" w:themeFill="background1" w:themeFillShade="D9"/>
          </w:tcPr>
          <w:p w:rsidR="001C4A64" w:rsidRPr="003F3713" w:rsidRDefault="001C4A64" w:rsidP="00F2146C"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1C4A64" w:rsidRPr="003F3713" w:rsidRDefault="001C4A64" w:rsidP="00F2146C">
            <w:r>
              <w:t>The impact this has was:</w:t>
            </w:r>
          </w:p>
        </w:tc>
      </w:tr>
      <w:tr w:rsidR="001C4A64" w:rsidRPr="004043DE" w:rsidTr="00F2146C">
        <w:tc>
          <w:tcPr>
            <w:tcW w:w="8368" w:type="dxa"/>
            <w:gridSpan w:val="3"/>
            <w:shd w:val="clear" w:color="auto" w:fill="FFFFFF" w:themeFill="background1"/>
          </w:tcPr>
          <w:p w:rsidR="001C4A64" w:rsidRDefault="001C4A64" w:rsidP="00F2146C"/>
          <w:p w:rsidR="001C4A64" w:rsidRPr="004043DE" w:rsidRDefault="001C4A64" w:rsidP="00F2146C"/>
        </w:tc>
        <w:tc>
          <w:tcPr>
            <w:tcW w:w="5580" w:type="dxa"/>
            <w:gridSpan w:val="2"/>
            <w:shd w:val="clear" w:color="auto" w:fill="FFFFFF" w:themeFill="background1"/>
          </w:tcPr>
          <w:p w:rsidR="001C4A64" w:rsidRPr="004043DE" w:rsidRDefault="001C4A64" w:rsidP="00F2146C"/>
        </w:tc>
      </w:tr>
      <w:tr w:rsidR="001C4A64" w:rsidRPr="004043DE" w:rsidTr="00F2146C">
        <w:tc>
          <w:tcPr>
            <w:tcW w:w="13948" w:type="dxa"/>
            <w:gridSpan w:val="5"/>
            <w:shd w:val="clear" w:color="auto" w:fill="D9D9D9" w:themeFill="background1" w:themeFillShade="D9"/>
          </w:tcPr>
          <w:p w:rsidR="001C4A64" w:rsidRPr="004043DE" w:rsidRDefault="001C4A64" w:rsidP="00F2146C">
            <w:r>
              <w:t>In 2018/19, we will</w:t>
            </w:r>
            <w:r w:rsidR="00F8153A">
              <w:t>:</w:t>
            </w:r>
          </w:p>
        </w:tc>
      </w:tr>
      <w:tr w:rsidR="001C4A64" w:rsidTr="00F2146C"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Default="001C4A64" w:rsidP="00F2146C">
            <w:r w:rsidRPr="004043DE">
              <w:t>Sustainability and next steps:</w:t>
            </w:r>
          </w:p>
        </w:tc>
      </w:tr>
      <w:tr w:rsidR="001C4A64" w:rsidTr="00F2146C">
        <w:tc>
          <w:tcPr>
            <w:tcW w:w="2789" w:type="dxa"/>
          </w:tcPr>
          <w:p w:rsidR="001C4A64" w:rsidRDefault="001C4A64" w:rsidP="00F2146C"/>
          <w:p w:rsidR="001C4A64" w:rsidRDefault="001C4A64" w:rsidP="00F2146C"/>
        </w:tc>
        <w:tc>
          <w:tcPr>
            <w:tcW w:w="2789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</w:tr>
    </w:tbl>
    <w:p w:rsidR="001C4A64" w:rsidRDefault="001C4A64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RPr="003F3713" w:rsidTr="006E6D1F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t>Key indicator 4: Broader experience of a range of sports and activities offered to all pupils</w:t>
            </w:r>
          </w:p>
        </w:tc>
      </w:tr>
      <w:tr w:rsidR="001C4A64" w:rsidRPr="003F3713" w:rsidTr="00F2146C">
        <w:tc>
          <w:tcPr>
            <w:tcW w:w="8368" w:type="dxa"/>
            <w:gridSpan w:val="3"/>
            <w:shd w:val="clear" w:color="auto" w:fill="D9D9D9" w:themeFill="background1" w:themeFillShade="D9"/>
          </w:tcPr>
          <w:p w:rsidR="001C4A64" w:rsidRPr="003F3713" w:rsidRDefault="001C4A64" w:rsidP="00F2146C"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1C4A64" w:rsidRPr="003F3713" w:rsidRDefault="001C4A64" w:rsidP="00F2146C">
            <w:r>
              <w:t>The impact this has was:</w:t>
            </w:r>
          </w:p>
        </w:tc>
      </w:tr>
      <w:tr w:rsidR="001C4A64" w:rsidRPr="004043DE" w:rsidTr="00F2146C">
        <w:tc>
          <w:tcPr>
            <w:tcW w:w="8368" w:type="dxa"/>
            <w:gridSpan w:val="3"/>
            <w:shd w:val="clear" w:color="auto" w:fill="FFFFFF" w:themeFill="background1"/>
          </w:tcPr>
          <w:p w:rsidR="001C4A64" w:rsidRDefault="001C4A64" w:rsidP="00F2146C"/>
          <w:p w:rsidR="001C4A64" w:rsidRPr="004043DE" w:rsidRDefault="001C4A64" w:rsidP="00F2146C"/>
        </w:tc>
        <w:tc>
          <w:tcPr>
            <w:tcW w:w="5580" w:type="dxa"/>
            <w:gridSpan w:val="2"/>
            <w:shd w:val="clear" w:color="auto" w:fill="FFFFFF" w:themeFill="background1"/>
          </w:tcPr>
          <w:p w:rsidR="001C4A64" w:rsidRPr="004043DE" w:rsidRDefault="001C4A64" w:rsidP="00F2146C"/>
        </w:tc>
      </w:tr>
      <w:tr w:rsidR="001C4A64" w:rsidRPr="004043DE" w:rsidTr="00F2146C">
        <w:tc>
          <w:tcPr>
            <w:tcW w:w="13948" w:type="dxa"/>
            <w:gridSpan w:val="5"/>
            <w:shd w:val="clear" w:color="auto" w:fill="D9D9D9" w:themeFill="background1" w:themeFillShade="D9"/>
          </w:tcPr>
          <w:p w:rsidR="001C4A64" w:rsidRPr="004043DE" w:rsidRDefault="001C4A64" w:rsidP="00F2146C">
            <w:r>
              <w:t>In 2018/19, we will</w:t>
            </w:r>
            <w:r w:rsidR="00F8153A">
              <w:t>:</w:t>
            </w:r>
          </w:p>
        </w:tc>
      </w:tr>
      <w:tr w:rsidR="001C4A64" w:rsidTr="00F2146C"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Default="001C4A64" w:rsidP="00F2146C">
            <w:r w:rsidRPr="004043DE">
              <w:t>Sustainability and next steps:</w:t>
            </w:r>
          </w:p>
        </w:tc>
      </w:tr>
      <w:tr w:rsidR="001C4A64" w:rsidTr="00F2146C">
        <w:tc>
          <w:tcPr>
            <w:tcW w:w="2789" w:type="dxa"/>
          </w:tcPr>
          <w:p w:rsidR="001C4A64" w:rsidRDefault="001C4A64" w:rsidP="00F2146C"/>
          <w:p w:rsidR="001C4A64" w:rsidRDefault="001C4A64" w:rsidP="00F2146C"/>
        </w:tc>
        <w:tc>
          <w:tcPr>
            <w:tcW w:w="2789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</w:tr>
    </w:tbl>
    <w:p w:rsidR="006E1B43" w:rsidRDefault="006E1B43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RPr="003F3713" w:rsidTr="00C35841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t>Key indicator 5: Increased participation in competitive sport</w:t>
            </w:r>
          </w:p>
        </w:tc>
      </w:tr>
      <w:tr w:rsidR="001C4A64" w:rsidRPr="003F3713" w:rsidTr="00F2146C">
        <w:tc>
          <w:tcPr>
            <w:tcW w:w="8368" w:type="dxa"/>
            <w:gridSpan w:val="3"/>
            <w:shd w:val="clear" w:color="auto" w:fill="D9D9D9" w:themeFill="background1" w:themeFillShade="D9"/>
          </w:tcPr>
          <w:p w:rsidR="001C4A64" w:rsidRPr="003F3713" w:rsidRDefault="001C4A64" w:rsidP="00F2146C"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1C4A64" w:rsidRPr="003F3713" w:rsidRDefault="001C4A64" w:rsidP="00F2146C">
            <w:r>
              <w:t>The impact this has was:</w:t>
            </w:r>
          </w:p>
        </w:tc>
      </w:tr>
      <w:tr w:rsidR="001C4A64" w:rsidRPr="004043DE" w:rsidTr="00F2146C">
        <w:tc>
          <w:tcPr>
            <w:tcW w:w="8368" w:type="dxa"/>
            <w:gridSpan w:val="3"/>
            <w:shd w:val="clear" w:color="auto" w:fill="FFFFFF" w:themeFill="background1"/>
          </w:tcPr>
          <w:p w:rsidR="001C4A64" w:rsidRDefault="001C4A64" w:rsidP="00F2146C"/>
          <w:p w:rsidR="001C4A64" w:rsidRPr="004043DE" w:rsidRDefault="001C4A64" w:rsidP="00F2146C"/>
        </w:tc>
        <w:tc>
          <w:tcPr>
            <w:tcW w:w="5580" w:type="dxa"/>
            <w:gridSpan w:val="2"/>
            <w:shd w:val="clear" w:color="auto" w:fill="FFFFFF" w:themeFill="background1"/>
          </w:tcPr>
          <w:p w:rsidR="001C4A64" w:rsidRPr="004043DE" w:rsidRDefault="001C4A64" w:rsidP="00F2146C"/>
        </w:tc>
      </w:tr>
      <w:tr w:rsidR="001C4A64" w:rsidRPr="004043DE" w:rsidTr="00F2146C">
        <w:tc>
          <w:tcPr>
            <w:tcW w:w="13948" w:type="dxa"/>
            <w:gridSpan w:val="5"/>
            <w:shd w:val="clear" w:color="auto" w:fill="D9D9D9" w:themeFill="background1" w:themeFillShade="D9"/>
          </w:tcPr>
          <w:p w:rsidR="001C4A64" w:rsidRPr="004043DE" w:rsidRDefault="001C4A64" w:rsidP="00F2146C">
            <w:r>
              <w:t>In 2018/19, we will</w:t>
            </w:r>
          </w:p>
        </w:tc>
      </w:tr>
      <w:tr w:rsidR="001C4A64" w:rsidTr="00F2146C"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Default="001C4A64" w:rsidP="00F2146C">
            <w:r w:rsidRPr="004043DE">
              <w:t>Sustainability and next steps:</w:t>
            </w:r>
          </w:p>
        </w:tc>
      </w:tr>
      <w:tr w:rsidR="001C4A64" w:rsidTr="00F2146C">
        <w:tc>
          <w:tcPr>
            <w:tcW w:w="2789" w:type="dxa"/>
          </w:tcPr>
          <w:p w:rsidR="001C4A64" w:rsidRDefault="001C4A64" w:rsidP="00F2146C"/>
          <w:p w:rsidR="001C4A64" w:rsidRDefault="001C4A64" w:rsidP="00F2146C"/>
        </w:tc>
        <w:tc>
          <w:tcPr>
            <w:tcW w:w="2789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</w:tr>
    </w:tbl>
    <w:p w:rsidR="00016EDD" w:rsidRDefault="00016EDD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RPr="003F3713" w:rsidTr="00F5734B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lastRenderedPageBreak/>
              <w:t>Providing additional provision for swimming</w:t>
            </w:r>
          </w:p>
        </w:tc>
      </w:tr>
      <w:tr w:rsidR="00016EDD" w:rsidRPr="003F3713" w:rsidTr="00F2146C">
        <w:tc>
          <w:tcPr>
            <w:tcW w:w="8368" w:type="dxa"/>
            <w:gridSpan w:val="3"/>
            <w:shd w:val="clear" w:color="auto" w:fill="D9D9D9" w:themeFill="background1" w:themeFillShade="D9"/>
          </w:tcPr>
          <w:p w:rsidR="00016EDD" w:rsidRPr="003F3713" w:rsidRDefault="00016EDD" w:rsidP="00F2146C"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016EDD" w:rsidRPr="003F3713" w:rsidRDefault="00016EDD" w:rsidP="00F2146C">
            <w:r>
              <w:t>The impact this has was:</w:t>
            </w:r>
          </w:p>
        </w:tc>
      </w:tr>
      <w:tr w:rsidR="00016EDD" w:rsidRPr="004043DE" w:rsidTr="00F2146C">
        <w:tc>
          <w:tcPr>
            <w:tcW w:w="8368" w:type="dxa"/>
            <w:gridSpan w:val="3"/>
            <w:shd w:val="clear" w:color="auto" w:fill="FFFFFF" w:themeFill="background1"/>
          </w:tcPr>
          <w:p w:rsidR="00016EDD" w:rsidRDefault="00016EDD" w:rsidP="00F2146C"/>
          <w:p w:rsidR="00016EDD" w:rsidRPr="004043DE" w:rsidRDefault="00016EDD" w:rsidP="00F2146C"/>
        </w:tc>
        <w:tc>
          <w:tcPr>
            <w:tcW w:w="5580" w:type="dxa"/>
            <w:gridSpan w:val="2"/>
            <w:shd w:val="clear" w:color="auto" w:fill="FFFFFF" w:themeFill="background1"/>
          </w:tcPr>
          <w:p w:rsidR="00016EDD" w:rsidRPr="004043DE" w:rsidRDefault="00016EDD" w:rsidP="00F2146C"/>
        </w:tc>
      </w:tr>
      <w:tr w:rsidR="00016EDD" w:rsidRPr="004043DE" w:rsidTr="00F2146C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16EDD" w:rsidRPr="004043DE" w:rsidRDefault="00016EDD" w:rsidP="00F2146C">
            <w:r>
              <w:t>In 2018/19, we will</w:t>
            </w:r>
            <w:r w:rsidR="00F8153A">
              <w:t>:</w:t>
            </w:r>
          </w:p>
        </w:tc>
      </w:tr>
      <w:tr w:rsidR="00016EDD" w:rsidTr="00F2146C">
        <w:tc>
          <w:tcPr>
            <w:tcW w:w="2789" w:type="dxa"/>
            <w:shd w:val="clear" w:color="auto" w:fill="D9D9D9" w:themeFill="background1" w:themeFillShade="D9"/>
          </w:tcPr>
          <w:p w:rsidR="00016EDD" w:rsidRPr="004043DE" w:rsidRDefault="00016EDD" w:rsidP="00F2146C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016EDD" w:rsidRPr="004043DE" w:rsidRDefault="00016EDD" w:rsidP="00F2146C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16EDD" w:rsidRPr="004043DE" w:rsidRDefault="00016EDD" w:rsidP="00F2146C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16EDD" w:rsidRPr="004043DE" w:rsidRDefault="00016EDD" w:rsidP="00F2146C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16EDD" w:rsidRDefault="00016EDD" w:rsidP="00F2146C">
            <w:r w:rsidRPr="004043DE">
              <w:t>Sustainability and next steps:</w:t>
            </w:r>
          </w:p>
        </w:tc>
      </w:tr>
      <w:tr w:rsidR="00016EDD" w:rsidTr="00F2146C">
        <w:tc>
          <w:tcPr>
            <w:tcW w:w="2789" w:type="dxa"/>
          </w:tcPr>
          <w:p w:rsidR="00016EDD" w:rsidRDefault="00016EDD" w:rsidP="00F2146C"/>
          <w:p w:rsidR="00016EDD" w:rsidRDefault="00016EDD" w:rsidP="00F2146C"/>
        </w:tc>
        <w:tc>
          <w:tcPr>
            <w:tcW w:w="2789" w:type="dxa"/>
          </w:tcPr>
          <w:p w:rsidR="00016EDD" w:rsidRDefault="00016EDD" w:rsidP="00F2146C"/>
        </w:tc>
        <w:tc>
          <w:tcPr>
            <w:tcW w:w="2790" w:type="dxa"/>
          </w:tcPr>
          <w:p w:rsidR="00016EDD" w:rsidRDefault="00016EDD" w:rsidP="00F2146C"/>
        </w:tc>
        <w:tc>
          <w:tcPr>
            <w:tcW w:w="2790" w:type="dxa"/>
          </w:tcPr>
          <w:p w:rsidR="00016EDD" w:rsidRDefault="00016EDD" w:rsidP="00F2146C"/>
        </w:tc>
        <w:tc>
          <w:tcPr>
            <w:tcW w:w="2790" w:type="dxa"/>
          </w:tcPr>
          <w:p w:rsidR="00016EDD" w:rsidRDefault="00016EDD" w:rsidP="00F2146C"/>
        </w:tc>
      </w:tr>
    </w:tbl>
    <w:p w:rsidR="003E06E2" w:rsidRDefault="003E06E2" w:rsidP="00207111"/>
    <w:p w:rsidR="00587E76" w:rsidRPr="00587E76" w:rsidRDefault="00331D40" w:rsidP="00207111">
      <w:r>
        <w:t>This template was based on the ‘Evidencing the Impact of the PE and Sport Premium’ t</w:t>
      </w:r>
      <w:r w:rsidRPr="00331D40">
        <w:t xml:space="preserve">emplate </w:t>
      </w:r>
      <w:r>
        <w:t xml:space="preserve">produced by the Association for Physical Education and the Youth Sport Trust. To access the original reporting template, click </w:t>
      </w:r>
      <w:hyperlink r:id="rId8" w:history="1">
        <w:r w:rsidRPr="00587E76">
          <w:t>here</w:t>
        </w:r>
      </w:hyperlink>
    </w:p>
    <w:p w:rsidR="00587E76" w:rsidRPr="00587E76" w:rsidRDefault="00587E76" w:rsidP="00207111">
      <w:r w:rsidRPr="00587E76">
        <w:t>Schools are encouraged to use this template to self-review, and then transfer the information to the Association for Physical Education/Youth Sport Trust template for reporting purposes</w:t>
      </w:r>
    </w:p>
    <w:p w:rsidR="00F567CF" w:rsidRDefault="00F567CF" w:rsidP="00207111">
      <w:pPr>
        <w:rPr>
          <w:rStyle w:val="Hyperlink"/>
        </w:rPr>
      </w:pPr>
    </w:p>
    <w:p w:rsidR="00F567CF" w:rsidRPr="00A30589" w:rsidRDefault="00F567CF" w:rsidP="00207111"/>
    <w:sectPr w:rsidR="00F567CF" w:rsidRPr="00A30589" w:rsidSect="00DC7E7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57" w:rsidRDefault="00024457" w:rsidP="006E1B43">
      <w:pPr>
        <w:spacing w:after="0" w:line="240" w:lineRule="auto"/>
      </w:pPr>
      <w:r>
        <w:separator/>
      </w:r>
    </w:p>
  </w:endnote>
  <w:endnote w:type="continuationSeparator" w:id="0">
    <w:p w:rsidR="00024457" w:rsidRDefault="00024457" w:rsidP="006E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E8" w:rsidRDefault="00B503E8">
    <w:pPr>
      <w:pStyle w:val="Footer"/>
    </w:pPr>
    <w:r>
      <w:rPr>
        <w:noProof/>
      </w:rPr>
      <w:drawing>
        <wp:inline distT="0" distB="0" distL="0" distR="0" wp14:anchorId="13ED4781">
          <wp:extent cx="302920" cy="304800"/>
          <wp:effectExtent l="0" t="0" r="190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22" cy="311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57" w:rsidRDefault="00024457" w:rsidP="006E1B43">
      <w:pPr>
        <w:spacing w:after="0" w:line="240" w:lineRule="auto"/>
      </w:pPr>
      <w:r>
        <w:separator/>
      </w:r>
    </w:p>
  </w:footnote>
  <w:footnote w:type="continuationSeparator" w:id="0">
    <w:p w:rsidR="00024457" w:rsidRDefault="00024457" w:rsidP="006E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399A"/>
    <w:multiLevelType w:val="hybridMultilevel"/>
    <w:tmpl w:val="2ED2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709A"/>
    <w:multiLevelType w:val="hybridMultilevel"/>
    <w:tmpl w:val="2042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7F"/>
    <w:rsid w:val="00016EDD"/>
    <w:rsid w:val="00024457"/>
    <w:rsid w:val="00036401"/>
    <w:rsid w:val="00193B4E"/>
    <w:rsid w:val="001C4A64"/>
    <w:rsid w:val="00207111"/>
    <w:rsid w:val="00286C95"/>
    <w:rsid w:val="00305737"/>
    <w:rsid w:val="00323E18"/>
    <w:rsid w:val="00331D40"/>
    <w:rsid w:val="003A6286"/>
    <w:rsid w:val="003E06E2"/>
    <w:rsid w:val="003F3049"/>
    <w:rsid w:val="004565AF"/>
    <w:rsid w:val="004E27CD"/>
    <w:rsid w:val="00534EE1"/>
    <w:rsid w:val="005701FD"/>
    <w:rsid w:val="00587E76"/>
    <w:rsid w:val="00592C60"/>
    <w:rsid w:val="006551A8"/>
    <w:rsid w:val="006C130F"/>
    <w:rsid w:val="006E1B43"/>
    <w:rsid w:val="007B2C02"/>
    <w:rsid w:val="008236F3"/>
    <w:rsid w:val="00887522"/>
    <w:rsid w:val="009C1D14"/>
    <w:rsid w:val="009D4F4E"/>
    <w:rsid w:val="00A30589"/>
    <w:rsid w:val="00A4109F"/>
    <w:rsid w:val="00A418AA"/>
    <w:rsid w:val="00B503E8"/>
    <w:rsid w:val="00BE112A"/>
    <w:rsid w:val="00C9360B"/>
    <w:rsid w:val="00DA6C2A"/>
    <w:rsid w:val="00DC20CA"/>
    <w:rsid w:val="00DC7E7F"/>
    <w:rsid w:val="00E26EC8"/>
    <w:rsid w:val="00F567CF"/>
    <w:rsid w:val="00F60F00"/>
    <w:rsid w:val="00F8153A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CCA6C"/>
  <w15:chartTrackingRefBased/>
  <w15:docId w15:val="{A3496760-6A19-45E5-BB42-1841424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E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43"/>
  </w:style>
  <w:style w:type="paragraph" w:styleId="Footer">
    <w:name w:val="footer"/>
    <w:basedOn w:val="Normal"/>
    <w:link w:val="FooterChar"/>
    <w:uiPriority w:val="99"/>
    <w:unhideWhenUsed/>
    <w:rsid w:val="006E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43"/>
  </w:style>
  <w:style w:type="paragraph" w:styleId="ListParagraph">
    <w:name w:val="List Paragraph"/>
    <w:basedOn w:val="Normal"/>
    <w:uiPriority w:val="34"/>
    <w:qFormat/>
    <w:rsid w:val="00193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D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pe.org.uk/physical-education/evidencing-the-impact-guidance-templ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7CBF-8E42-47BF-86A5-F4CDB7E3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Palmer</dc:creator>
  <cp:keywords/>
  <dc:description/>
  <cp:lastModifiedBy>Gary Palmer</cp:lastModifiedBy>
  <cp:revision>2</cp:revision>
  <dcterms:created xsi:type="dcterms:W3CDTF">2018-11-26T15:40:00Z</dcterms:created>
  <dcterms:modified xsi:type="dcterms:W3CDTF">2018-11-26T15:40:00Z</dcterms:modified>
</cp:coreProperties>
</file>